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70F4C" w14:textId="05832D2B" w:rsidR="00FE067E" w:rsidRPr="00B217AE" w:rsidRDefault="00DB665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468800C" wp14:editId="6B7C906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8552FB4" w14:textId="0370D692" w:rsidR="00DB6659" w:rsidRPr="00DB6659" w:rsidRDefault="00DB6659" w:rsidP="00DB6659">
                            <w:pPr>
                              <w:spacing w:line="240" w:lineRule="auto"/>
                              <w:jc w:val="center"/>
                              <w:rPr>
                                <w:rFonts w:cs="Arial"/>
                                <w:b/>
                              </w:rPr>
                            </w:pPr>
                            <w:r w:rsidRPr="00DB665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1468800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8552FB4" w14:textId="0370D692" w:rsidR="00DB6659" w:rsidRPr="00DB6659" w:rsidRDefault="00DB6659" w:rsidP="00DB6659">
                      <w:pPr>
                        <w:spacing w:line="240" w:lineRule="auto"/>
                        <w:jc w:val="center"/>
                        <w:rPr>
                          <w:rFonts w:cs="Arial"/>
                          <w:b/>
                        </w:rPr>
                      </w:pPr>
                      <w:r w:rsidRPr="00DB6659">
                        <w:rPr>
                          <w:rFonts w:cs="Arial"/>
                          <w:b/>
                        </w:rPr>
                        <w:t>FISCAL NOTE</w:t>
                      </w:r>
                    </w:p>
                  </w:txbxContent>
                </v:textbox>
              </v:shape>
            </w:pict>
          </mc:Fallback>
        </mc:AlternateContent>
      </w:r>
      <w:r w:rsidR="003C6034" w:rsidRPr="00B217AE">
        <w:rPr>
          <w:caps w:val="0"/>
          <w:color w:val="auto"/>
        </w:rPr>
        <w:t>WEST VIRGINIA LEGISLATURE</w:t>
      </w:r>
    </w:p>
    <w:p w14:paraId="19A2AC8E" w14:textId="77777777" w:rsidR="00CD36CF" w:rsidRPr="00B217AE" w:rsidRDefault="00CD36CF" w:rsidP="00CC1F3B">
      <w:pPr>
        <w:pStyle w:val="TitlePageSession"/>
        <w:rPr>
          <w:color w:val="auto"/>
        </w:rPr>
      </w:pPr>
      <w:r w:rsidRPr="00B217AE">
        <w:rPr>
          <w:color w:val="auto"/>
        </w:rPr>
        <w:t>20</w:t>
      </w:r>
      <w:r w:rsidR="00EC5E63" w:rsidRPr="00B217AE">
        <w:rPr>
          <w:color w:val="auto"/>
        </w:rPr>
        <w:t>2</w:t>
      </w:r>
      <w:r w:rsidR="00400B5C" w:rsidRPr="00B217AE">
        <w:rPr>
          <w:color w:val="auto"/>
        </w:rPr>
        <w:t>2</w:t>
      </w:r>
      <w:r w:rsidRPr="00B217AE">
        <w:rPr>
          <w:color w:val="auto"/>
        </w:rPr>
        <w:t xml:space="preserve"> </w:t>
      </w:r>
      <w:r w:rsidR="003C6034" w:rsidRPr="00B217AE">
        <w:rPr>
          <w:caps w:val="0"/>
          <w:color w:val="auto"/>
        </w:rPr>
        <w:t>REGULAR SESSION</w:t>
      </w:r>
    </w:p>
    <w:p w14:paraId="10C2842D" w14:textId="77777777" w:rsidR="00CD36CF" w:rsidRPr="00B217AE" w:rsidRDefault="00E52112" w:rsidP="00CC1F3B">
      <w:pPr>
        <w:pStyle w:val="TitlePageBillPrefix"/>
        <w:rPr>
          <w:color w:val="auto"/>
        </w:rPr>
      </w:pPr>
      <w:sdt>
        <w:sdtPr>
          <w:rPr>
            <w:color w:val="auto"/>
          </w:rPr>
          <w:tag w:val="IntroDate"/>
          <w:id w:val="-1236936958"/>
          <w:placeholder>
            <w:docPart w:val="31F21A3935214553A73A3FD6B4EEBC99"/>
          </w:placeholder>
          <w:text/>
        </w:sdtPr>
        <w:sdtEndPr/>
        <w:sdtContent>
          <w:r w:rsidR="00AE48A0" w:rsidRPr="00B217AE">
            <w:rPr>
              <w:color w:val="auto"/>
            </w:rPr>
            <w:t>Introduced</w:t>
          </w:r>
        </w:sdtContent>
      </w:sdt>
    </w:p>
    <w:p w14:paraId="11557BDB" w14:textId="598690BF" w:rsidR="00CD36CF" w:rsidRPr="00B217AE" w:rsidRDefault="00E52112" w:rsidP="00CC1F3B">
      <w:pPr>
        <w:pStyle w:val="BillNumber"/>
        <w:rPr>
          <w:color w:val="auto"/>
        </w:rPr>
      </w:pPr>
      <w:sdt>
        <w:sdtPr>
          <w:rPr>
            <w:color w:val="auto"/>
          </w:rPr>
          <w:tag w:val="Chamber"/>
          <w:id w:val="893011969"/>
          <w:lock w:val="sdtLocked"/>
          <w:placeholder>
            <w:docPart w:val="8D230D1E2AB14D42B0F96DB5BC6A97B4"/>
          </w:placeholder>
          <w:dropDownList>
            <w:listItem w:displayText="House" w:value="House"/>
            <w:listItem w:displayText="Senate" w:value="Senate"/>
          </w:dropDownList>
        </w:sdtPr>
        <w:sdtEndPr/>
        <w:sdtContent>
          <w:r w:rsidR="00C33434" w:rsidRPr="00B217AE">
            <w:rPr>
              <w:color w:val="auto"/>
            </w:rPr>
            <w:t>House</w:t>
          </w:r>
        </w:sdtContent>
      </w:sdt>
      <w:r w:rsidR="00303684" w:rsidRPr="00B217AE">
        <w:rPr>
          <w:color w:val="auto"/>
        </w:rPr>
        <w:t xml:space="preserve"> </w:t>
      </w:r>
      <w:r w:rsidR="00CD36CF" w:rsidRPr="00B217AE">
        <w:rPr>
          <w:color w:val="auto"/>
        </w:rPr>
        <w:t xml:space="preserve">Bill </w:t>
      </w:r>
      <w:sdt>
        <w:sdtPr>
          <w:rPr>
            <w:color w:val="auto"/>
          </w:rPr>
          <w:tag w:val="BNum"/>
          <w:id w:val="1645317809"/>
          <w:lock w:val="sdtLocked"/>
          <w:placeholder>
            <w:docPart w:val="3BB320EB5D7A40A994FF457828597844"/>
          </w:placeholder>
          <w:text/>
        </w:sdtPr>
        <w:sdtEndPr/>
        <w:sdtContent>
          <w:r>
            <w:rPr>
              <w:color w:val="auto"/>
            </w:rPr>
            <w:t>4311</w:t>
          </w:r>
        </w:sdtContent>
      </w:sdt>
    </w:p>
    <w:p w14:paraId="177D3B4E" w14:textId="54A115AF" w:rsidR="00CD36CF" w:rsidRPr="00B217AE" w:rsidRDefault="00CD36CF" w:rsidP="00CC1F3B">
      <w:pPr>
        <w:pStyle w:val="Sponsors"/>
        <w:rPr>
          <w:color w:val="auto"/>
        </w:rPr>
      </w:pPr>
      <w:r w:rsidRPr="00B217AE">
        <w:rPr>
          <w:color w:val="auto"/>
        </w:rPr>
        <w:t xml:space="preserve">By </w:t>
      </w:r>
      <w:sdt>
        <w:sdtPr>
          <w:rPr>
            <w:color w:val="auto"/>
          </w:rPr>
          <w:tag w:val="Sponsors"/>
          <w:id w:val="1589585889"/>
          <w:placeholder>
            <w:docPart w:val="45D7C082C55949F3A36FE3106DE28313"/>
          </w:placeholder>
          <w:text w:multiLine="1"/>
        </w:sdtPr>
        <w:sdtEndPr/>
        <w:sdtContent>
          <w:r w:rsidR="00864FC4" w:rsidRPr="00B217AE">
            <w:rPr>
              <w:color w:val="auto"/>
            </w:rPr>
            <w:t>Delegate</w:t>
          </w:r>
          <w:r w:rsidR="00B339F7">
            <w:rPr>
              <w:color w:val="auto"/>
            </w:rPr>
            <w:t>s</w:t>
          </w:r>
          <w:r w:rsidR="00864FC4" w:rsidRPr="00B217AE">
            <w:rPr>
              <w:color w:val="auto"/>
            </w:rPr>
            <w:t xml:space="preserve"> Holstein</w:t>
          </w:r>
          <w:r w:rsidR="00B339F7">
            <w:rPr>
              <w:color w:val="auto"/>
            </w:rPr>
            <w:t>, Bridges, Pritt, Kimble, Pack, Summers, Tully, Conley, G. Ward, Barnhart, and Keaton</w:t>
          </w:r>
        </w:sdtContent>
      </w:sdt>
    </w:p>
    <w:p w14:paraId="3A58E266" w14:textId="3701C5FD" w:rsidR="00864FC4" w:rsidRPr="00B217AE" w:rsidRDefault="00CD36CF" w:rsidP="00864FC4">
      <w:pPr>
        <w:pStyle w:val="References"/>
        <w:rPr>
          <w:color w:val="auto"/>
        </w:rPr>
      </w:pPr>
      <w:r w:rsidRPr="00B217AE">
        <w:rPr>
          <w:color w:val="auto"/>
        </w:rPr>
        <w:t>[</w:t>
      </w:r>
      <w:sdt>
        <w:sdtPr>
          <w:rPr>
            <w:color w:val="auto"/>
          </w:rPr>
          <w:tag w:val="References"/>
          <w:id w:val="-1043047873"/>
          <w:placeholder>
            <w:docPart w:val="7E3E00D84CDB4A4889FA8E844FB46BC7"/>
          </w:placeholder>
          <w:text w:multiLine="1"/>
        </w:sdtPr>
        <w:sdtEndPr/>
        <w:sdtContent>
          <w:r w:rsidR="00E52112">
            <w:rPr>
              <w:color w:val="auto"/>
            </w:rPr>
            <w:t>Introduced January 21, 2022; Referred to the Committee on the Judiciary</w:t>
          </w:r>
        </w:sdtContent>
      </w:sdt>
      <w:r w:rsidRPr="00B217AE">
        <w:rPr>
          <w:color w:val="auto"/>
        </w:rPr>
        <w:t>]</w:t>
      </w:r>
      <w:r w:rsidR="00864FC4" w:rsidRPr="00B217AE">
        <w:rPr>
          <w:color w:val="auto"/>
        </w:rPr>
        <w:br w:type="page"/>
      </w:r>
    </w:p>
    <w:p w14:paraId="164CE51C" w14:textId="6B70718F" w:rsidR="00864FC4" w:rsidRPr="00B217AE" w:rsidRDefault="0000526A" w:rsidP="00864FC4">
      <w:pPr>
        <w:pStyle w:val="TitleSection"/>
        <w:rPr>
          <w:color w:val="auto"/>
        </w:rPr>
      </w:pPr>
      <w:r w:rsidRPr="00B217AE">
        <w:rPr>
          <w:color w:val="auto"/>
        </w:rPr>
        <w:lastRenderedPageBreak/>
        <w:t>A BILL</w:t>
      </w:r>
      <w:r w:rsidR="00864FC4" w:rsidRPr="00B217AE">
        <w:rPr>
          <w:color w:val="auto"/>
        </w:rPr>
        <w:t xml:space="preserve"> to amend and reenact §3-9-17 of the Code of West Virginia, 1931, as amended, prohibiting voting more than once in any election, whether held in West Virginia or between West Virginia and another state, and making such violations a felon</w:t>
      </w:r>
      <w:r w:rsidR="0040042D" w:rsidRPr="00B217AE">
        <w:rPr>
          <w:color w:val="auto"/>
        </w:rPr>
        <w:t>y</w:t>
      </w:r>
      <w:r w:rsidR="003464C8" w:rsidRPr="00B217AE">
        <w:rPr>
          <w:color w:val="auto"/>
        </w:rPr>
        <w:t xml:space="preserve"> offense</w:t>
      </w:r>
      <w:r w:rsidR="00864FC4" w:rsidRPr="00B217AE">
        <w:rPr>
          <w:color w:val="auto"/>
        </w:rPr>
        <w:t>; making</w:t>
      </w:r>
      <w:r w:rsidR="003464C8" w:rsidRPr="00B217AE">
        <w:rPr>
          <w:color w:val="auto"/>
        </w:rPr>
        <w:t xml:space="preserve"> it a </w:t>
      </w:r>
      <w:r w:rsidR="00446424" w:rsidRPr="00B217AE">
        <w:rPr>
          <w:color w:val="auto"/>
        </w:rPr>
        <w:t>felony</w:t>
      </w:r>
      <w:r w:rsidR="00024B62" w:rsidRPr="00B217AE">
        <w:rPr>
          <w:color w:val="auto"/>
        </w:rPr>
        <w:t xml:space="preserve"> offense</w:t>
      </w:r>
      <w:r w:rsidR="00864FC4" w:rsidRPr="00B217AE">
        <w:rPr>
          <w:color w:val="auto"/>
        </w:rPr>
        <w:t xml:space="preserve"> </w:t>
      </w:r>
      <w:r w:rsidR="003464C8" w:rsidRPr="00B217AE">
        <w:rPr>
          <w:color w:val="auto"/>
        </w:rPr>
        <w:t>to</w:t>
      </w:r>
      <w:r w:rsidR="00864FC4" w:rsidRPr="00B217AE">
        <w:rPr>
          <w:color w:val="auto"/>
        </w:rPr>
        <w:t xml:space="preserve"> vot</w:t>
      </w:r>
      <w:r w:rsidR="003464C8" w:rsidRPr="00B217AE">
        <w:rPr>
          <w:color w:val="auto"/>
        </w:rPr>
        <w:t>e</w:t>
      </w:r>
      <w:r w:rsidR="00864FC4" w:rsidRPr="00B217AE">
        <w:rPr>
          <w:color w:val="auto"/>
        </w:rPr>
        <w:t xml:space="preserve"> when not legally entitled</w:t>
      </w:r>
      <w:r w:rsidR="003464C8" w:rsidRPr="00B217AE">
        <w:rPr>
          <w:color w:val="auto"/>
        </w:rPr>
        <w:t xml:space="preserve"> to do so</w:t>
      </w:r>
      <w:r w:rsidR="00864FC4" w:rsidRPr="00B217AE">
        <w:rPr>
          <w:color w:val="auto"/>
        </w:rPr>
        <w:t>; and</w:t>
      </w:r>
      <w:r w:rsidR="003464C8" w:rsidRPr="00B217AE">
        <w:rPr>
          <w:color w:val="auto"/>
        </w:rPr>
        <w:t xml:space="preserve"> </w:t>
      </w:r>
      <w:r w:rsidR="00446424" w:rsidRPr="00B217AE">
        <w:rPr>
          <w:color w:val="auto"/>
        </w:rPr>
        <w:t xml:space="preserve">making it a felony offense to </w:t>
      </w:r>
      <w:r w:rsidR="00864FC4" w:rsidRPr="00B217AE">
        <w:rPr>
          <w:color w:val="auto"/>
        </w:rPr>
        <w:t>reject valid votes, alter ballots, or deceiv</w:t>
      </w:r>
      <w:r w:rsidR="00446424" w:rsidRPr="00B217AE">
        <w:rPr>
          <w:color w:val="auto"/>
        </w:rPr>
        <w:t>e</w:t>
      </w:r>
      <w:r w:rsidR="00864FC4" w:rsidRPr="00B217AE">
        <w:rPr>
          <w:color w:val="auto"/>
        </w:rPr>
        <w:t xml:space="preserve"> voters</w:t>
      </w:r>
      <w:r w:rsidR="00446424" w:rsidRPr="00B217AE">
        <w:rPr>
          <w:color w:val="auto"/>
        </w:rPr>
        <w:t xml:space="preserve">. </w:t>
      </w:r>
    </w:p>
    <w:p w14:paraId="1EFE32C0" w14:textId="77777777" w:rsidR="00864FC4" w:rsidRPr="00B217AE" w:rsidRDefault="00864FC4" w:rsidP="00864FC4">
      <w:pPr>
        <w:pStyle w:val="EnactingSection"/>
        <w:suppressLineNumbers/>
        <w:ind w:firstLine="0"/>
        <w:rPr>
          <w:i/>
          <w:color w:val="auto"/>
        </w:rPr>
      </w:pPr>
      <w:r w:rsidRPr="00B217AE">
        <w:rPr>
          <w:i/>
          <w:color w:val="auto"/>
        </w:rPr>
        <w:t>Be it enacted by the Legislature of West Virginia:</w:t>
      </w:r>
    </w:p>
    <w:p w14:paraId="18ED9F7B" w14:textId="77777777" w:rsidR="00864FC4" w:rsidRPr="00B217AE" w:rsidRDefault="00864FC4" w:rsidP="00864FC4">
      <w:pPr>
        <w:pStyle w:val="ArticleHeading"/>
        <w:rPr>
          <w:color w:val="auto"/>
        </w:rPr>
      </w:pPr>
      <w:r w:rsidRPr="00B217AE">
        <w:rPr>
          <w:color w:val="auto"/>
        </w:rPr>
        <w:t>ARTICLE 7. CONTESTED ELECTIONS.</w:t>
      </w:r>
    </w:p>
    <w:p w14:paraId="6F0C0035" w14:textId="77777777" w:rsidR="00864FC4" w:rsidRPr="00B217AE" w:rsidRDefault="00864FC4" w:rsidP="00864FC4">
      <w:pPr>
        <w:pStyle w:val="SectionHeading"/>
        <w:rPr>
          <w:color w:val="auto"/>
        </w:rPr>
      </w:pPr>
      <w:r w:rsidRPr="00B217AE">
        <w:rPr>
          <w:color w:val="auto"/>
        </w:rPr>
        <w:t>§3-9-17. Illegal voting; deceiving voters; penalties.</w:t>
      </w:r>
    </w:p>
    <w:p w14:paraId="2A5DBB71" w14:textId="77777777" w:rsidR="00864FC4" w:rsidRPr="00B217AE" w:rsidRDefault="00864FC4" w:rsidP="00864FC4">
      <w:pPr>
        <w:pStyle w:val="SectionBody"/>
        <w:rPr>
          <w:rFonts w:cs="Arial"/>
          <w:color w:val="auto"/>
          <w:u w:val="single"/>
          <w:shd w:val="clear" w:color="auto" w:fill="FFFFFF"/>
        </w:rPr>
        <w:sectPr w:rsidR="00864FC4" w:rsidRPr="00B217AE" w:rsidSect="00B37B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A70D8E1" w14:textId="61558F0C" w:rsidR="00864FC4" w:rsidRPr="00B217AE" w:rsidRDefault="00864FC4" w:rsidP="003464C8">
      <w:pPr>
        <w:pStyle w:val="SectionBody"/>
        <w:rPr>
          <w:color w:val="auto"/>
          <w:u w:val="single"/>
        </w:rPr>
      </w:pPr>
      <w:r w:rsidRPr="00B217AE">
        <w:rPr>
          <w:color w:val="auto"/>
          <w:u w:val="single"/>
        </w:rPr>
        <w:t>(a) Any person who votes or attempts to vote more than once at the same election held in this state; in more than one county in this state at the same or equivalent election; or in this state and another state or territory at the same or equivalent election, irrespective of different offices, questions, or candidates on the ballot, shall be guilty of a felony and, on conviction thereof, shall be imprisoned for not less than one year but not more than ten years, or fined not more than $10,000, or both, in the discretion of the court.</w:t>
      </w:r>
    </w:p>
    <w:p w14:paraId="163D11AC" w14:textId="262FB47F" w:rsidR="00864FC4" w:rsidRPr="00B217AE" w:rsidRDefault="00864FC4" w:rsidP="00864FC4">
      <w:pPr>
        <w:pStyle w:val="SectionBody"/>
        <w:rPr>
          <w:rFonts w:cs="Arial"/>
          <w:color w:val="auto"/>
          <w:shd w:val="clear" w:color="auto" w:fill="FFFFFF"/>
        </w:rPr>
      </w:pPr>
      <w:r w:rsidRPr="00B217AE">
        <w:rPr>
          <w:rFonts w:cs="Arial"/>
          <w:color w:val="auto"/>
          <w:u w:val="single"/>
          <w:shd w:val="clear" w:color="auto" w:fill="FFFFFF"/>
        </w:rPr>
        <w:t>(b)</w:t>
      </w:r>
      <w:r w:rsidRPr="00B217AE">
        <w:rPr>
          <w:rFonts w:cs="Arial"/>
          <w:color w:val="auto"/>
          <w:shd w:val="clear" w:color="auto" w:fill="FFFFFF"/>
        </w:rPr>
        <w:t xml:space="preserve"> If any person knowingly votes </w:t>
      </w:r>
      <w:r w:rsidRPr="00B217AE">
        <w:rPr>
          <w:rFonts w:cs="Arial"/>
          <w:color w:val="auto"/>
          <w:u w:val="single"/>
          <w:shd w:val="clear" w:color="auto" w:fill="FFFFFF"/>
        </w:rPr>
        <w:t>or attempts to vote</w:t>
      </w:r>
      <w:r w:rsidRPr="00B217AE">
        <w:rPr>
          <w:rFonts w:cs="Arial"/>
          <w:color w:val="auto"/>
          <w:shd w:val="clear" w:color="auto" w:fill="FFFFFF"/>
        </w:rPr>
        <w:t xml:space="preserve"> when not legally entitled; </w:t>
      </w:r>
      <w:r w:rsidRPr="00B217AE">
        <w:rPr>
          <w:rFonts w:cs="Arial"/>
          <w:strike/>
          <w:color w:val="auto"/>
          <w:shd w:val="clear" w:color="auto" w:fill="FFFFFF"/>
        </w:rPr>
        <w:t>or votes more than once in the same election; or knowingly votes or attempts to vote more than one ballot for the same office, or on the same question</w:t>
      </w:r>
      <w:r w:rsidRPr="00B217AE">
        <w:rPr>
          <w:rFonts w:cs="Arial"/>
          <w:color w:val="auto"/>
          <w:shd w:val="clear" w:color="auto" w:fill="FFFFFF"/>
        </w:rPr>
        <w:t xml:space="preserve"> or procures or assists in procuring an illegal vote to be admitted, or received, at an election, knowing the same to be illegal; or a legal vote to be rejected, knowing the same to be legal, </w:t>
      </w:r>
      <w:r w:rsidRPr="00B217AE">
        <w:rPr>
          <w:rFonts w:cs="Arial"/>
          <w:color w:val="auto"/>
          <w:u w:val="single"/>
          <w:shd w:val="clear" w:color="auto" w:fill="FFFFFF"/>
        </w:rPr>
        <w:t>shall be guilty of a felony and, on conviction thereof, shall be imprisoned for not less than one year but not more than ten years, or fined not more than $10,000, or both, in the discretion of the court.</w:t>
      </w:r>
    </w:p>
    <w:p w14:paraId="3FDBB678" w14:textId="77777777" w:rsidR="00864FC4" w:rsidRPr="00B217AE" w:rsidRDefault="00864FC4" w:rsidP="00864FC4">
      <w:pPr>
        <w:pStyle w:val="SectionBody"/>
        <w:rPr>
          <w:rFonts w:cs="Arial"/>
          <w:color w:val="auto"/>
          <w:shd w:val="clear" w:color="auto" w:fill="FFFFFF"/>
        </w:rPr>
      </w:pPr>
      <w:r w:rsidRPr="00B217AE">
        <w:rPr>
          <w:rFonts w:cs="Arial"/>
          <w:color w:val="auto"/>
          <w:u w:val="single"/>
          <w:shd w:val="clear" w:color="auto" w:fill="FFFFFF"/>
        </w:rPr>
        <w:t>(c)</w:t>
      </w:r>
      <w:r w:rsidRPr="00B217AE">
        <w:rPr>
          <w:rFonts w:cs="Arial"/>
          <w:color w:val="auto"/>
          <w:shd w:val="clear" w:color="auto" w:fill="FFFFFF"/>
        </w:rPr>
        <w:t xml:space="preserve"> </w:t>
      </w:r>
      <w:r w:rsidRPr="00B217AE">
        <w:rPr>
          <w:rFonts w:cs="Arial"/>
          <w:strike/>
          <w:color w:val="auto"/>
          <w:shd w:val="clear" w:color="auto" w:fill="FFFFFF"/>
        </w:rPr>
        <w:t>or,</w:t>
      </w:r>
      <w:r w:rsidRPr="00B217AE">
        <w:rPr>
          <w:rFonts w:cs="Arial"/>
          <w:color w:val="auto"/>
          <w:shd w:val="clear" w:color="auto" w:fill="FFFFFF"/>
        </w:rPr>
        <w:t xml:space="preserve"> </w:t>
      </w:r>
      <w:r w:rsidRPr="00B217AE">
        <w:rPr>
          <w:rFonts w:cs="Arial"/>
          <w:color w:val="auto"/>
          <w:u w:val="single"/>
          <w:shd w:val="clear" w:color="auto" w:fill="FFFFFF"/>
        </w:rPr>
        <w:t>If any person,</w:t>
      </w:r>
      <w:r w:rsidRPr="00B217AE">
        <w:rPr>
          <w:rFonts w:cs="Arial"/>
          <w:color w:val="auto"/>
          <w:shd w:val="clear" w:color="auto" w:fill="FFFFFF"/>
        </w:rPr>
        <w:t xml:space="preserve"> with intent to deceive, alters the ballot of a voter by marking out the name of any person for whom such voter desires to vote; or, with like intent, writes the name of any person on such ballot other than those directed by the voter; or with like intent, makes any alteration thereof, whether such ballot be voted or not; or defrauds any voter at any election, by deceiving and causing him to vote for a different person for any office than he intended or desired </w:t>
      </w:r>
      <w:r w:rsidRPr="00B217AE">
        <w:rPr>
          <w:rFonts w:cs="Arial"/>
          <w:color w:val="auto"/>
          <w:shd w:val="clear" w:color="auto" w:fill="FFFFFF"/>
        </w:rPr>
        <w:lastRenderedPageBreak/>
        <w:t xml:space="preserve">to vote for, </w:t>
      </w:r>
      <w:r w:rsidRPr="00B217AE">
        <w:rPr>
          <w:rFonts w:cs="Arial"/>
          <w:strike/>
          <w:color w:val="auto"/>
          <w:shd w:val="clear" w:color="auto" w:fill="FFFFFF"/>
        </w:rPr>
        <w:t>he shall be guilty of a misdemeanor, and, on conviction thereof, shall for each offense be fined not more than $1,000 or confined in the county jail for not more than one year, or both, in the discretion of the court</w:t>
      </w:r>
      <w:r w:rsidRPr="00B217AE">
        <w:rPr>
          <w:rFonts w:cs="Arial"/>
          <w:color w:val="auto"/>
          <w:shd w:val="clear" w:color="auto" w:fill="FFFFFF"/>
        </w:rPr>
        <w:t xml:space="preserve"> </w:t>
      </w:r>
      <w:r w:rsidRPr="00B217AE">
        <w:rPr>
          <w:rFonts w:cs="Arial"/>
          <w:color w:val="auto"/>
          <w:u w:val="single"/>
          <w:shd w:val="clear" w:color="auto" w:fill="FFFFFF"/>
        </w:rPr>
        <w:t>shall be guilty of a felony and, on conviction thereof, shall be imprisoned for not less than one year but not more than ten years, or fined not more than $10,000, or both, in the discretion of the court.</w:t>
      </w:r>
    </w:p>
    <w:p w14:paraId="7724A5FF" w14:textId="77777777" w:rsidR="00C33014" w:rsidRPr="00B217AE" w:rsidRDefault="00C33014" w:rsidP="00CC1F3B">
      <w:pPr>
        <w:pStyle w:val="Note"/>
        <w:rPr>
          <w:color w:val="auto"/>
        </w:rPr>
      </w:pPr>
    </w:p>
    <w:p w14:paraId="3175DB6D" w14:textId="50CBDEB8" w:rsidR="003464C8" w:rsidRPr="00B217AE" w:rsidRDefault="00CF1DCA" w:rsidP="003464C8">
      <w:pPr>
        <w:pStyle w:val="Note"/>
        <w:rPr>
          <w:color w:val="auto"/>
        </w:rPr>
      </w:pPr>
      <w:r w:rsidRPr="00B217AE">
        <w:rPr>
          <w:color w:val="auto"/>
        </w:rPr>
        <w:t>NOTE: The</w:t>
      </w:r>
      <w:r w:rsidR="006865E9" w:rsidRPr="00B217AE">
        <w:rPr>
          <w:color w:val="auto"/>
        </w:rPr>
        <w:t xml:space="preserve"> purpose of this bill is to </w:t>
      </w:r>
      <w:r w:rsidR="00C97DD7" w:rsidRPr="00B217AE">
        <w:rPr>
          <w:color w:val="auto"/>
        </w:rPr>
        <w:t>prohibit</w:t>
      </w:r>
      <w:r w:rsidR="003464C8" w:rsidRPr="00B217AE">
        <w:rPr>
          <w:color w:val="auto"/>
        </w:rPr>
        <w:t xml:space="preserve"> voting more than once in any election, whether held in West Virginia or between West Virginia and another state,</w:t>
      </w:r>
      <w:r w:rsidR="003867D1" w:rsidRPr="00B217AE">
        <w:rPr>
          <w:color w:val="auto"/>
        </w:rPr>
        <w:t xml:space="preserve"> </w:t>
      </w:r>
      <w:r w:rsidR="003464C8" w:rsidRPr="00B217AE">
        <w:rPr>
          <w:color w:val="auto"/>
        </w:rPr>
        <w:t>and making such violations a felon</w:t>
      </w:r>
      <w:r w:rsidR="003867D1" w:rsidRPr="00B217AE">
        <w:rPr>
          <w:color w:val="auto"/>
        </w:rPr>
        <w:t>y</w:t>
      </w:r>
      <w:r w:rsidR="003464C8" w:rsidRPr="00B217AE">
        <w:rPr>
          <w:color w:val="auto"/>
        </w:rPr>
        <w:t xml:space="preserve"> offense; making it a</w:t>
      </w:r>
      <w:r w:rsidR="00133868" w:rsidRPr="00B217AE">
        <w:rPr>
          <w:color w:val="auto"/>
        </w:rPr>
        <w:t xml:space="preserve"> felony</w:t>
      </w:r>
      <w:r w:rsidR="00024B62" w:rsidRPr="00B217AE">
        <w:rPr>
          <w:color w:val="auto"/>
        </w:rPr>
        <w:t xml:space="preserve"> offense</w:t>
      </w:r>
      <w:r w:rsidR="003464C8" w:rsidRPr="00B217AE">
        <w:rPr>
          <w:color w:val="auto"/>
        </w:rPr>
        <w:t xml:space="preserve"> to vote when not legally entitled to do so; and </w:t>
      </w:r>
      <w:r w:rsidR="003867D1" w:rsidRPr="00B217AE">
        <w:rPr>
          <w:color w:val="auto"/>
        </w:rPr>
        <w:t xml:space="preserve">making it a felony </w:t>
      </w:r>
      <w:r w:rsidR="00024B62" w:rsidRPr="00B217AE">
        <w:rPr>
          <w:color w:val="auto"/>
        </w:rPr>
        <w:t xml:space="preserve">offense </w:t>
      </w:r>
      <w:r w:rsidR="003867D1" w:rsidRPr="00B217AE">
        <w:rPr>
          <w:color w:val="auto"/>
        </w:rPr>
        <w:t xml:space="preserve">to </w:t>
      </w:r>
      <w:r w:rsidR="003464C8" w:rsidRPr="00B217AE">
        <w:rPr>
          <w:color w:val="auto"/>
        </w:rPr>
        <w:t>reject valid votes, alter ballots, or deceiv</w:t>
      </w:r>
      <w:r w:rsidR="003867D1" w:rsidRPr="00B217AE">
        <w:rPr>
          <w:color w:val="auto"/>
        </w:rPr>
        <w:t>e</w:t>
      </w:r>
      <w:r w:rsidR="003464C8" w:rsidRPr="00B217AE">
        <w:rPr>
          <w:color w:val="auto"/>
        </w:rPr>
        <w:t xml:space="preserve"> voters</w:t>
      </w:r>
      <w:r w:rsidR="003867D1" w:rsidRPr="00B217AE">
        <w:rPr>
          <w:color w:val="auto"/>
        </w:rPr>
        <w:t>.</w:t>
      </w:r>
    </w:p>
    <w:p w14:paraId="47A4FFFE" w14:textId="77777777" w:rsidR="006865E9" w:rsidRPr="00B217AE" w:rsidRDefault="00AE48A0" w:rsidP="00CC1F3B">
      <w:pPr>
        <w:pStyle w:val="Note"/>
        <w:rPr>
          <w:color w:val="auto"/>
        </w:rPr>
      </w:pPr>
      <w:r w:rsidRPr="00B217AE">
        <w:rPr>
          <w:color w:val="auto"/>
        </w:rPr>
        <w:t>Strike-throughs indicate language that would be stricken from a heading or the present law and underscoring indicates new language that would be added.</w:t>
      </w:r>
    </w:p>
    <w:sectPr w:rsidR="006865E9" w:rsidRPr="00B217AE" w:rsidSect="00B37B8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02E9F" w14:textId="77777777" w:rsidR="00864FC4" w:rsidRPr="00B844FE" w:rsidRDefault="00864FC4" w:rsidP="00B844FE">
      <w:r>
        <w:separator/>
      </w:r>
    </w:p>
  </w:endnote>
  <w:endnote w:type="continuationSeparator" w:id="0">
    <w:p w14:paraId="0469A9D0" w14:textId="77777777" w:rsidR="00864FC4" w:rsidRPr="00B844FE" w:rsidRDefault="00864F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212C8E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B1EE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C9D20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D91D6" w14:textId="77777777" w:rsidR="00864FC4" w:rsidRPr="00B844FE" w:rsidRDefault="00864FC4" w:rsidP="00B844FE">
      <w:r>
        <w:separator/>
      </w:r>
    </w:p>
  </w:footnote>
  <w:footnote w:type="continuationSeparator" w:id="0">
    <w:p w14:paraId="220DD0C2" w14:textId="77777777" w:rsidR="00864FC4" w:rsidRPr="00B844FE" w:rsidRDefault="00864F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288EE" w14:textId="77777777" w:rsidR="002A0269" w:rsidRPr="00B844FE" w:rsidRDefault="00E52112">
    <w:pPr>
      <w:pStyle w:val="Header"/>
    </w:pPr>
    <w:sdt>
      <w:sdtPr>
        <w:id w:val="-684364211"/>
        <w:placeholder>
          <w:docPart w:val="8D230D1E2AB14D42B0F96DB5BC6A97B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D230D1E2AB14D42B0F96DB5BC6A97B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F9A1E" w14:textId="21BC4D2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64FC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4FC4">
          <w:rPr>
            <w:sz w:val="22"/>
            <w:szCs w:val="22"/>
          </w:rPr>
          <w:t>2022R1971</w:t>
        </w:r>
      </w:sdtContent>
    </w:sdt>
  </w:p>
  <w:p w14:paraId="1E78528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CE1E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C4"/>
    <w:rsid w:val="0000526A"/>
    <w:rsid w:val="00024B62"/>
    <w:rsid w:val="000573A9"/>
    <w:rsid w:val="00084012"/>
    <w:rsid w:val="00085D22"/>
    <w:rsid w:val="000C5C77"/>
    <w:rsid w:val="000E3912"/>
    <w:rsid w:val="0010070F"/>
    <w:rsid w:val="00133868"/>
    <w:rsid w:val="0015112E"/>
    <w:rsid w:val="001552E7"/>
    <w:rsid w:val="001566B4"/>
    <w:rsid w:val="001A66B7"/>
    <w:rsid w:val="001C279E"/>
    <w:rsid w:val="001D459E"/>
    <w:rsid w:val="001F27C9"/>
    <w:rsid w:val="0022348D"/>
    <w:rsid w:val="0027011C"/>
    <w:rsid w:val="00274200"/>
    <w:rsid w:val="00275740"/>
    <w:rsid w:val="002A0269"/>
    <w:rsid w:val="00303684"/>
    <w:rsid w:val="003143F5"/>
    <w:rsid w:val="00314854"/>
    <w:rsid w:val="003464C8"/>
    <w:rsid w:val="003867D1"/>
    <w:rsid w:val="00394191"/>
    <w:rsid w:val="003C51CD"/>
    <w:rsid w:val="003C6034"/>
    <w:rsid w:val="0040042D"/>
    <w:rsid w:val="00400B5C"/>
    <w:rsid w:val="004368E0"/>
    <w:rsid w:val="00446424"/>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4FC4"/>
    <w:rsid w:val="008736AA"/>
    <w:rsid w:val="008D275D"/>
    <w:rsid w:val="00980327"/>
    <w:rsid w:val="00986478"/>
    <w:rsid w:val="009B5557"/>
    <w:rsid w:val="009F1067"/>
    <w:rsid w:val="00A31E01"/>
    <w:rsid w:val="00A527AD"/>
    <w:rsid w:val="00A718CF"/>
    <w:rsid w:val="00AE48A0"/>
    <w:rsid w:val="00AE61BE"/>
    <w:rsid w:val="00B16F25"/>
    <w:rsid w:val="00B217AE"/>
    <w:rsid w:val="00B24422"/>
    <w:rsid w:val="00B339F7"/>
    <w:rsid w:val="00B37B8A"/>
    <w:rsid w:val="00B66B81"/>
    <w:rsid w:val="00B80C20"/>
    <w:rsid w:val="00B844FE"/>
    <w:rsid w:val="00B86B4F"/>
    <w:rsid w:val="00BA1F84"/>
    <w:rsid w:val="00BC562B"/>
    <w:rsid w:val="00C33014"/>
    <w:rsid w:val="00C33434"/>
    <w:rsid w:val="00C34869"/>
    <w:rsid w:val="00C42EB6"/>
    <w:rsid w:val="00C85096"/>
    <w:rsid w:val="00C97DD7"/>
    <w:rsid w:val="00CB20EF"/>
    <w:rsid w:val="00CC1F3B"/>
    <w:rsid w:val="00CD12CB"/>
    <w:rsid w:val="00CD36CF"/>
    <w:rsid w:val="00CF1DCA"/>
    <w:rsid w:val="00D579FC"/>
    <w:rsid w:val="00D81C16"/>
    <w:rsid w:val="00DB1F43"/>
    <w:rsid w:val="00DB6659"/>
    <w:rsid w:val="00DE526B"/>
    <w:rsid w:val="00DF199D"/>
    <w:rsid w:val="00E01542"/>
    <w:rsid w:val="00E365F1"/>
    <w:rsid w:val="00E52112"/>
    <w:rsid w:val="00E62F48"/>
    <w:rsid w:val="00E77146"/>
    <w:rsid w:val="00E831B3"/>
    <w:rsid w:val="00E95FBC"/>
    <w:rsid w:val="00EC5E63"/>
    <w:rsid w:val="00EE70CB"/>
    <w:rsid w:val="00F41CA2"/>
    <w:rsid w:val="00F443C0"/>
    <w:rsid w:val="00F62EFB"/>
    <w:rsid w:val="00F7494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6D9585D"/>
  <w15:chartTrackingRefBased/>
  <w15:docId w15:val="{551B718F-CDB0-44E2-A3BF-EEAA1FABB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64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514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1F21A3935214553A73A3FD6B4EEBC99"/>
        <w:category>
          <w:name w:val="General"/>
          <w:gallery w:val="placeholder"/>
        </w:category>
        <w:types>
          <w:type w:val="bbPlcHdr"/>
        </w:types>
        <w:behaviors>
          <w:behavior w:val="content"/>
        </w:behaviors>
        <w:guid w:val="{58B65640-7A16-4333-9D3F-102C54326639}"/>
      </w:docPartPr>
      <w:docPartBody>
        <w:p w:rsidR="00772000" w:rsidRDefault="00772000">
          <w:pPr>
            <w:pStyle w:val="31F21A3935214553A73A3FD6B4EEBC99"/>
          </w:pPr>
          <w:r w:rsidRPr="00B844FE">
            <w:t>Prefix Text</w:t>
          </w:r>
        </w:p>
      </w:docPartBody>
    </w:docPart>
    <w:docPart>
      <w:docPartPr>
        <w:name w:val="8D230D1E2AB14D42B0F96DB5BC6A97B4"/>
        <w:category>
          <w:name w:val="General"/>
          <w:gallery w:val="placeholder"/>
        </w:category>
        <w:types>
          <w:type w:val="bbPlcHdr"/>
        </w:types>
        <w:behaviors>
          <w:behavior w:val="content"/>
        </w:behaviors>
        <w:guid w:val="{42D49755-D9EF-42B5-9C13-EA25282571C4}"/>
      </w:docPartPr>
      <w:docPartBody>
        <w:p w:rsidR="00772000" w:rsidRDefault="00772000">
          <w:pPr>
            <w:pStyle w:val="8D230D1E2AB14D42B0F96DB5BC6A97B4"/>
          </w:pPr>
          <w:r w:rsidRPr="00B844FE">
            <w:t>[Type here]</w:t>
          </w:r>
        </w:p>
      </w:docPartBody>
    </w:docPart>
    <w:docPart>
      <w:docPartPr>
        <w:name w:val="3BB320EB5D7A40A994FF457828597844"/>
        <w:category>
          <w:name w:val="General"/>
          <w:gallery w:val="placeholder"/>
        </w:category>
        <w:types>
          <w:type w:val="bbPlcHdr"/>
        </w:types>
        <w:behaviors>
          <w:behavior w:val="content"/>
        </w:behaviors>
        <w:guid w:val="{75C80674-EEF0-42D4-BA95-BA1A4A901F44}"/>
      </w:docPartPr>
      <w:docPartBody>
        <w:p w:rsidR="00772000" w:rsidRDefault="00772000">
          <w:pPr>
            <w:pStyle w:val="3BB320EB5D7A40A994FF457828597844"/>
          </w:pPr>
          <w:r w:rsidRPr="00B844FE">
            <w:t>Number</w:t>
          </w:r>
        </w:p>
      </w:docPartBody>
    </w:docPart>
    <w:docPart>
      <w:docPartPr>
        <w:name w:val="45D7C082C55949F3A36FE3106DE28313"/>
        <w:category>
          <w:name w:val="General"/>
          <w:gallery w:val="placeholder"/>
        </w:category>
        <w:types>
          <w:type w:val="bbPlcHdr"/>
        </w:types>
        <w:behaviors>
          <w:behavior w:val="content"/>
        </w:behaviors>
        <w:guid w:val="{E05A0778-D057-4958-B509-636FBFCB0117}"/>
      </w:docPartPr>
      <w:docPartBody>
        <w:p w:rsidR="00772000" w:rsidRDefault="00772000">
          <w:pPr>
            <w:pStyle w:val="45D7C082C55949F3A36FE3106DE28313"/>
          </w:pPr>
          <w:r w:rsidRPr="00B844FE">
            <w:t>Enter Sponsors Here</w:t>
          </w:r>
        </w:p>
      </w:docPartBody>
    </w:docPart>
    <w:docPart>
      <w:docPartPr>
        <w:name w:val="7E3E00D84CDB4A4889FA8E844FB46BC7"/>
        <w:category>
          <w:name w:val="General"/>
          <w:gallery w:val="placeholder"/>
        </w:category>
        <w:types>
          <w:type w:val="bbPlcHdr"/>
        </w:types>
        <w:behaviors>
          <w:behavior w:val="content"/>
        </w:behaviors>
        <w:guid w:val="{53651CE3-5DE1-48C0-9255-81FD3A82BCFF}"/>
      </w:docPartPr>
      <w:docPartBody>
        <w:p w:rsidR="00772000" w:rsidRDefault="00772000">
          <w:pPr>
            <w:pStyle w:val="7E3E00D84CDB4A4889FA8E844FB46BC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000"/>
    <w:rsid w:val="0077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F21A3935214553A73A3FD6B4EEBC99">
    <w:name w:val="31F21A3935214553A73A3FD6B4EEBC99"/>
  </w:style>
  <w:style w:type="paragraph" w:customStyle="1" w:styleId="8D230D1E2AB14D42B0F96DB5BC6A97B4">
    <w:name w:val="8D230D1E2AB14D42B0F96DB5BC6A97B4"/>
  </w:style>
  <w:style w:type="paragraph" w:customStyle="1" w:styleId="3BB320EB5D7A40A994FF457828597844">
    <w:name w:val="3BB320EB5D7A40A994FF457828597844"/>
  </w:style>
  <w:style w:type="paragraph" w:customStyle="1" w:styleId="45D7C082C55949F3A36FE3106DE28313">
    <w:name w:val="45D7C082C55949F3A36FE3106DE28313"/>
  </w:style>
  <w:style w:type="character" w:styleId="PlaceholderText">
    <w:name w:val="Placeholder Text"/>
    <w:basedOn w:val="DefaultParagraphFont"/>
    <w:uiPriority w:val="99"/>
    <w:semiHidden/>
    <w:rPr>
      <w:color w:val="808080"/>
    </w:rPr>
  </w:style>
  <w:style w:type="paragraph" w:customStyle="1" w:styleId="7E3E00D84CDB4A4889FA8E844FB46BC7">
    <w:name w:val="7E3E00D84CDB4A4889FA8E844FB46B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Marjorie Azevedo</dc:creator>
  <cp:keywords/>
  <dc:description/>
  <cp:lastModifiedBy>Robert Altmann</cp:lastModifiedBy>
  <cp:revision>2</cp:revision>
  <cp:lastPrinted>2022-01-19T19:34:00Z</cp:lastPrinted>
  <dcterms:created xsi:type="dcterms:W3CDTF">2022-01-20T17:49:00Z</dcterms:created>
  <dcterms:modified xsi:type="dcterms:W3CDTF">2022-01-20T17:49:00Z</dcterms:modified>
</cp:coreProperties>
</file>